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631" w:rsidRDefault="00705631" w:rsidP="00705631">
      <w:pPr>
        <w:pStyle w:val="Nzev"/>
      </w:pPr>
      <w:r>
        <w:t>Volitelný předmět</w:t>
      </w:r>
    </w:p>
    <w:p w:rsidR="00705631" w:rsidRDefault="00705631" w:rsidP="00705631">
      <w:pPr>
        <w:jc w:val="center"/>
        <w:rPr>
          <w:b/>
        </w:rPr>
      </w:pPr>
    </w:p>
    <w:p w:rsidR="00705631" w:rsidRPr="006501E3" w:rsidRDefault="00705631" w:rsidP="00705631">
      <w:pPr>
        <w:pStyle w:val="Podtitul"/>
        <w:rPr>
          <w:sz w:val="36"/>
          <w:szCs w:val="36"/>
        </w:rPr>
      </w:pPr>
      <w:r w:rsidRPr="006501E3">
        <w:rPr>
          <w:sz w:val="36"/>
          <w:szCs w:val="36"/>
        </w:rPr>
        <w:t>LATINA</w:t>
      </w:r>
    </w:p>
    <w:p w:rsidR="00705631" w:rsidRPr="006501E3" w:rsidRDefault="00705631" w:rsidP="00705631">
      <w:pPr>
        <w:jc w:val="center"/>
        <w:rPr>
          <w:b/>
          <w:sz w:val="36"/>
          <w:szCs w:val="36"/>
        </w:rPr>
      </w:pPr>
    </w:p>
    <w:p w:rsidR="00705631" w:rsidRPr="006501E3" w:rsidRDefault="00705631" w:rsidP="00705631">
      <w:pPr>
        <w:pStyle w:val="Nadpis1"/>
        <w:rPr>
          <w:sz w:val="28"/>
          <w:szCs w:val="28"/>
        </w:rPr>
      </w:pPr>
      <w:r w:rsidRPr="006501E3">
        <w:rPr>
          <w:sz w:val="28"/>
          <w:szCs w:val="28"/>
        </w:rPr>
        <w:t>Charakteristika volitelného předmětu</w:t>
      </w:r>
    </w:p>
    <w:p w:rsidR="0093601C" w:rsidRDefault="0093601C"/>
    <w:p w:rsidR="0093601C" w:rsidRPr="00705631" w:rsidRDefault="00D073E2" w:rsidP="00D600DE">
      <w:pPr>
        <w:jc w:val="both"/>
        <w:rPr>
          <w:b/>
          <w:i/>
          <w:color w:val="FF0000"/>
          <w:u w:val="single"/>
        </w:rPr>
      </w:pPr>
      <w:r>
        <w:rPr>
          <w:b/>
          <w:i/>
          <w:color w:val="FF0000"/>
          <w:u w:val="single"/>
        </w:rPr>
        <w:t>Obsahové vymezení předmětu</w:t>
      </w:r>
    </w:p>
    <w:p w:rsidR="00580514" w:rsidRDefault="00580514" w:rsidP="00D600DE">
      <w:pPr>
        <w:jc w:val="both"/>
      </w:pPr>
    </w:p>
    <w:p w:rsidR="00580514" w:rsidRDefault="000C61B3" w:rsidP="00D600DE">
      <w:pPr>
        <w:jc w:val="both"/>
      </w:pPr>
      <w:r>
        <w:t>V</w:t>
      </w:r>
      <w:r w:rsidR="00580514">
        <w:t>olitelný předmět Latina je určen pro ty, kteří chtějí studovat lékařství, přírodovědné a humanitní obory či románské jazyky.</w:t>
      </w:r>
    </w:p>
    <w:p w:rsidR="00580514" w:rsidRDefault="00B77878" w:rsidP="00D600DE">
      <w:pPr>
        <w:jc w:val="both"/>
      </w:pPr>
      <w:r>
        <w:t>I když je latina mrtvým jazykem, pro svou strohost, logickou stavbu, neměnný význam a mezinárodní rozšíření v jednotné formě plní funkci mezinárodně dorozumívacího jazyka na poli odbornosti a vědy.</w:t>
      </w:r>
    </w:p>
    <w:p w:rsidR="00B77878" w:rsidRDefault="00B77878" w:rsidP="00D600DE">
      <w:pPr>
        <w:jc w:val="both"/>
      </w:pPr>
      <w:r>
        <w:t>Je základem pro odbornou terminologii</w:t>
      </w:r>
      <w:r w:rsidR="00EF2858">
        <w:t xml:space="preserve"> všech vědních oborů. Znalost latiny otevírá cestu ke studiu nejen románských, ale i všech indoevropských jazyků. Přispívá i k hlubšímu poznání mateřského jazyka.</w:t>
      </w:r>
    </w:p>
    <w:p w:rsidR="00EF2858" w:rsidRDefault="00EF2858" w:rsidP="00D600DE">
      <w:pPr>
        <w:jc w:val="both"/>
      </w:pPr>
      <w:r>
        <w:t>Studium latiny je důležité pro lepší pochopení antické kultury, která je základem kultury evropské a tedy i naší.</w:t>
      </w:r>
    </w:p>
    <w:p w:rsidR="00ED362E" w:rsidRDefault="00ED362E" w:rsidP="00D600DE">
      <w:pPr>
        <w:jc w:val="both"/>
      </w:pPr>
      <w:r>
        <w:t>Hlavním cílem semináře je seznámit žáky se základní odbornou terminologií, tvaroslovím a stavbou, překládat jednoduché texty, orientovat se v cizích slovech,</w:t>
      </w:r>
      <w:r w:rsidR="00B52D42">
        <w:t>jejichž původ je v latině a porozumět citátům a výrokům.</w:t>
      </w:r>
    </w:p>
    <w:p w:rsidR="0093601C" w:rsidRDefault="0093601C" w:rsidP="00D600DE">
      <w:pPr>
        <w:jc w:val="both"/>
      </w:pPr>
    </w:p>
    <w:p w:rsidR="0093601C" w:rsidRPr="00705631" w:rsidRDefault="0093601C" w:rsidP="00D600DE">
      <w:pPr>
        <w:jc w:val="both"/>
        <w:rPr>
          <w:b/>
          <w:i/>
          <w:color w:val="FF0000"/>
          <w:u w:val="single"/>
        </w:rPr>
      </w:pPr>
      <w:r w:rsidRPr="00705631">
        <w:rPr>
          <w:b/>
          <w:i/>
          <w:color w:val="FF0000"/>
          <w:u w:val="single"/>
        </w:rPr>
        <w:t xml:space="preserve">Časové </w:t>
      </w:r>
      <w:r w:rsidR="00D073E2">
        <w:rPr>
          <w:b/>
          <w:i/>
          <w:color w:val="FF0000"/>
          <w:u w:val="single"/>
        </w:rPr>
        <w:t>a organizační vymezení předmětu</w:t>
      </w:r>
    </w:p>
    <w:p w:rsidR="0093601C" w:rsidRDefault="0093601C" w:rsidP="00D600DE">
      <w:pPr>
        <w:jc w:val="both"/>
      </w:pPr>
    </w:p>
    <w:p w:rsidR="0093601C" w:rsidRDefault="0093601C" w:rsidP="00D600DE">
      <w:pPr>
        <w:jc w:val="both"/>
      </w:pPr>
      <w:r>
        <w:t xml:space="preserve">Volitelný předmět </w:t>
      </w:r>
      <w:r w:rsidR="00CF77B9">
        <w:t>latina se realizuje ve 3. ročníku a ve 4. ročníku čtyřletého gymnázia a v 7. a 8. ročníku osmiletého studia s dotací 2 hodin týdně.</w:t>
      </w:r>
    </w:p>
    <w:p w:rsidR="00CF77B9" w:rsidRDefault="00CF77B9" w:rsidP="00D600DE">
      <w:pPr>
        <w:jc w:val="both"/>
      </w:pPr>
      <w:r>
        <w:t>Výuka probíhá většinou v učebně. Hlavní formou výuky je práce s učebními texty, výklad, skupinová a samostatná práce, prezentace a referáty.</w:t>
      </w:r>
    </w:p>
    <w:p w:rsidR="00FE7B9F" w:rsidRDefault="00FE7B9F" w:rsidP="00D600DE">
      <w:pPr>
        <w:jc w:val="both"/>
      </w:pPr>
      <w:r>
        <w:t xml:space="preserve">  </w:t>
      </w:r>
    </w:p>
    <w:p w:rsidR="00FE7B9F" w:rsidRPr="00705631" w:rsidRDefault="00D073E2" w:rsidP="00D600DE">
      <w:pPr>
        <w:jc w:val="both"/>
        <w:rPr>
          <w:b/>
          <w:i/>
          <w:color w:val="FF0000"/>
          <w:u w:val="single"/>
        </w:rPr>
      </w:pPr>
      <w:r>
        <w:rPr>
          <w:b/>
          <w:i/>
          <w:color w:val="FF0000"/>
          <w:u w:val="single"/>
        </w:rPr>
        <w:t>Výchovné a vzdělávací strategie</w:t>
      </w:r>
    </w:p>
    <w:p w:rsidR="00FE7B9F" w:rsidRDefault="00FE7B9F" w:rsidP="00D600DE">
      <w:pPr>
        <w:jc w:val="both"/>
      </w:pPr>
    </w:p>
    <w:p w:rsidR="00FE7B9F" w:rsidRDefault="00FE7B9F" w:rsidP="00D600DE">
      <w:pPr>
        <w:jc w:val="both"/>
      </w:pPr>
      <w:r>
        <w:t xml:space="preserve">Latina přispívá k utváření a rozvíjení </w:t>
      </w:r>
      <w:r w:rsidR="00981258">
        <w:t>klíčových kompetencí žáků takto:</w:t>
      </w:r>
    </w:p>
    <w:p w:rsidR="00981258" w:rsidRDefault="00981258" w:rsidP="00D600DE">
      <w:pPr>
        <w:jc w:val="both"/>
      </w:pPr>
    </w:p>
    <w:p w:rsidR="00981258" w:rsidRPr="00A87EAE" w:rsidRDefault="00981258" w:rsidP="00D600DE">
      <w:pPr>
        <w:jc w:val="both"/>
        <w:rPr>
          <w:u w:val="single"/>
        </w:rPr>
      </w:pPr>
      <w:r w:rsidRPr="00A87EAE">
        <w:rPr>
          <w:i/>
          <w:u w:val="single"/>
        </w:rPr>
        <w:t>Kompetence k učení:</w:t>
      </w:r>
    </w:p>
    <w:p w:rsidR="00981258" w:rsidRDefault="00981258" w:rsidP="00516A97">
      <w:pPr>
        <w:numPr>
          <w:ilvl w:val="0"/>
          <w:numId w:val="1"/>
        </w:numPr>
        <w:jc w:val="both"/>
      </w:pPr>
      <w:r>
        <w:t>klademe důraz na pozitivní motivaci žáků</w:t>
      </w:r>
    </w:p>
    <w:p w:rsidR="00981258" w:rsidRDefault="00981258" w:rsidP="00516A97">
      <w:pPr>
        <w:numPr>
          <w:ilvl w:val="0"/>
          <w:numId w:val="1"/>
        </w:numPr>
        <w:jc w:val="both"/>
      </w:pPr>
      <w:r>
        <w:t>předkládáme dostatek vhodných informačních zdrojů z učebních textů</w:t>
      </w:r>
    </w:p>
    <w:p w:rsidR="00981258" w:rsidRDefault="00981258" w:rsidP="00516A97">
      <w:pPr>
        <w:numPr>
          <w:ilvl w:val="0"/>
          <w:numId w:val="1"/>
        </w:numPr>
        <w:jc w:val="both"/>
      </w:pPr>
      <w:r>
        <w:t>zařazujeme práci se slovníky a encyklopediemi</w:t>
      </w:r>
    </w:p>
    <w:p w:rsidR="00981258" w:rsidRDefault="00981258" w:rsidP="00D600DE">
      <w:pPr>
        <w:jc w:val="both"/>
      </w:pPr>
    </w:p>
    <w:p w:rsidR="00981258" w:rsidRPr="00A87EAE" w:rsidRDefault="00981258" w:rsidP="00D600DE">
      <w:pPr>
        <w:jc w:val="both"/>
        <w:rPr>
          <w:u w:val="single"/>
        </w:rPr>
      </w:pPr>
      <w:r w:rsidRPr="00A87EAE">
        <w:rPr>
          <w:i/>
          <w:u w:val="single"/>
        </w:rPr>
        <w:t>Kompetence komunikativní:</w:t>
      </w:r>
    </w:p>
    <w:p w:rsidR="00981258" w:rsidRDefault="00981258" w:rsidP="00516A97">
      <w:pPr>
        <w:numPr>
          <w:ilvl w:val="0"/>
          <w:numId w:val="2"/>
        </w:numPr>
        <w:jc w:val="both"/>
      </w:pPr>
      <w:r>
        <w:t>vedeme žáky při překladu k jasnému, výstižnému a kultivovanému vyjadřování</w:t>
      </w:r>
    </w:p>
    <w:p w:rsidR="00981258" w:rsidRDefault="00981258" w:rsidP="00516A97">
      <w:pPr>
        <w:numPr>
          <w:ilvl w:val="0"/>
          <w:numId w:val="2"/>
        </w:numPr>
        <w:jc w:val="both"/>
      </w:pPr>
      <w:r>
        <w:t>využíváme moderní informačn</w:t>
      </w:r>
      <w:r w:rsidR="00A87EAE">
        <w:t xml:space="preserve">í a </w:t>
      </w:r>
      <w:r w:rsidR="00DC7DBD">
        <w:t>komunikační technologie</w:t>
      </w:r>
    </w:p>
    <w:p w:rsidR="00DC7DBD" w:rsidRDefault="00DC7DBD" w:rsidP="00D600DE">
      <w:pPr>
        <w:jc w:val="both"/>
      </w:pPr>
    </w:p>
    <w:p w:rsidR="00DC7DBD" w:rsidRPr="00A87EAE" w:rsidRDefault="00DC7DBD" w:rsidP="00D600DE">
      <w:pPr>
        <w:jc w:val="both"/>
        <w:rPr>
          <w:u w:val="single"/>
        </w:rPr>
      </w:pPr>
      <w:r w:rsidRPr="00A87EAE">
        <w:rPr>
          <w:i/>
          <w:u w:val="single"/>
        </w:rPr>
        <w:t>Kompetence sociální a personální:</w:t>
      </w:r>
    </w:p>
    <w:p w:rsidR="00DC7DBD" w:rsidRDefault="00DC7DBD" w:rsidP="00516A97">
      <w:pPr>
        <w:numPr>
          <w:ilvl w:val="0"/>
          <w:numId w:val="3"/>
        </w:numPr>
        <w:jc w:val="both"/>
      </w:pPr>
      <w:r>
        <w:t>posilujeme sebedůvěru žáka a jeho samostatný rozvoj</w:t>
      </w:r>
    </w:p>
    <w:p w:rsidR="00DC7DBD" w:rsidRDefault="00DC7DBD" w:rsidP="00516A97">
      <w:pPr>
        <w:numPr>
          <w:ilvl w:val="0"/>
          <w:numId w:val="3"/>
        </w:numPr>
        <w:jc w:val="both"/>
      </w:pPr>
      <w:r>
        <w:t>udržujeme přátelskou atmosféru v procesu výuky</w:t>
      </w:r>
    </w:p>
    <w:p w:rsidR="00DC7DBD" w:rsidRDefault="00DC7DBD" w:rsidP="00D600DE">
      <w:pPr>
        <w:jc w:val="both"/>
      </w:pPr>
    </w:p>
    <w:p w:rsidR="00DC7DBD" w:rsidRPr="00705631" w:rsidRDefault="006C2EFD" w:rsidP="00D600DE">
      <w:pPr>
        <w:jc w:val="both"/>
        <w:rPr>
          <w:u w:val="single"/>
        </w:rPr>
      </w:pPr>
      <w:r w:rsidRPr="00A87EAE">
        <w:rPr>
          <w:i/>
          <w:u w:val="single"/>
        </w:rPr>
        <w:t>Kompetence občanské:</w:t>
      </w:r>
    </w:p>
    <w:p w:rsidR="006C2EFD" w:rsidRPr="006C2EFD" w:rsidRDefault="006C2EFD" w:rsidP="00516A97">
      <w:pPr>
        <w:numPr>
          <w:ilvl w:val="0"/>
          <w:numId w:val="4"/>
        </w:numPr>
      </w:pPr>
      <w:r>
        <w:t>podporujeme u žáků pozitivní postoj k antickému kulturnímu dědictví</w:t>
      </w:r>
    </w:p>
    <w:sectPr w:rsidR="006C2EFD" w:rsidRPr="006C2E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F2933"/>
    <w:multiLevelType w:val="hybridMultilevel"/>
    <w:tmpl w:val="8CF2A3D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D12293D"/>
    <w:multiLevelType w:val="hybridMultilevel"/>
    <w:tmpl w:val="75F834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8605574"/>
    <w:multiLevelType w:val="hybridMultilevel"/>
    <w:tmpl w:val="26A620C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17C0FAD"/>
    <w:multiLevelType w:val="hybridMultilevel"/>
    <w:tmpl w:val="278687B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580514"/>
    <w:rsid w:val="00006C58"/>
    <w:rsid w:val="000C61B3"/>
    <w:rsid w:val="003679AE"/>
    <w:rsid w:val="00516A97"/>
    <w:rsid w:val="00580514"/>
    <w:rsid w:val="006501E3"/>
    <w:rsid w:val="006C2EFD"/>
    <w:rsid w:val="00705631"/>
    <w:rsid w:val="0093601C"/>
    <w:rsid w:val="00981258"/>
    <w:rsid w:val="00A87EAE"/>
    <w:rsid w:val="00B52D42"/>
    <w:rsid w:val="00B77878"/>
    <w:rsid w:val="00CF77B9"/>
    <w:rsid w:val="00D073E2"/>
    <w:rsid w:val="00D600DE"/>
    <w:rsid w:val="00DC7DBD"/>
    <w:rsid w:val="00ED362E"/>
    <w:rsid w:val="00EF2858"/>
    <w:rsid w:val="00FE7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05631"/>
    <w:pPr>
      <w:keepNext/>
      <w:jc w:val="center"/>
      <w:outlineLvl w:val="0"/>
    </w:pPr>
    <w:rPr>
      <w:b/>
      <w:szCs w:val="20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qFormat/>
    <w:rsid w:val="00705631"/>
    <w:pPr>
      <w:jc w:val="center"/>
    </w:pPr>
    <w:rPr>
      <w:b/>
      <w:szCs w:val="20"/>
    </w:rPr>
  </w:style>
  <w:style w:type="paragraph" w:styleId="Podtitul">
    <w:name w:val="Subtitle"/>
    <w:basedOn w:val="Normln"/>
    <w:qFormat/>
    <w:rsid w:val="00705631"/>
    <w:pPr>
      <w:jc w:val="center"/>
    </w:pPr>
    <w:rPr>
      <w:b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Základy latiny</vt:lpstr>
    </vt:vector>
  </TitlesOfParts>
  <Company>Pražská 508</Company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Základy latiny</dc:title>
  <dc:creator>HONZA_2</dc:creator>
  <cp:lastModifiedBy>Luděk Štíbr</cp:lastModifiedBy>
  <cp:revision>2</cp:revision>
  <dcterms:created xsi:type="dcterms:W3CDTF">2012-09-20T11:08:00Z</dcterms:created>
  <dcterms:modified xsi:type="dcterms:W3CDTF">2012-09-20T11:08:00Z</dcterms:modified>
</cp:coreProperties>
</file>